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Ohutusjuhend: CNC-freespingid CNC-1 ja CNC-2</w:t>
      </w:r>
    </w:p>
    <w:p>
      <w:pPr>
        <w:spacing w:after="240"/>
      </w:pPr>
      <w:r>
        <w:rPr>
          <w:rFonts w:ascii="Arial" w:cs="Arial" w:eastAsia="Arial" w:hAnsi="Arial"/>
          <w:sz w:val="22"/>
          <w:szCs w:val="22"/>
        </w:rPr>
        <w:t xml:space="preserve">Versioon 3.1, kinnitatud 12.05.2026, Jaan Tamm. Läbi lugenud ja allkirjastanud iga operaator enne iseseisvat tööd.</w:t>
      </w:r>
    </w:p>
    <w:p>
      <w:pPr>
        <w:pStyle w:val="Heading1"/>
        <w:spacing w:after="120" w:before="240"/>
      </w:pPr>
      <w:r>
        <w:t xml:space="preserve">1. Enne töö alustamist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Kontrolli, et kaitsepiirded on paigas ja avariinupud töötavad (test iga vahetuse alguses, kanne logisse).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Kontrolli freesipea kinnitust ja tera seisukorda. Tuhm või pragunenud tera vahetatakse, mitte "veel üks partii".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Kasuta kaitseprille ja kuulmiskaitset. Pikad juuksed kinni, sõrmused ja ehted ära.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Veendu, et toorik on korralikult vaakumlauale kinnitatud; kontrolli vaakumi näitu (min 0,7 bar).</w:t>
      </w:r>
    </w:p>
    <w:p>
      <w:pPr>
        <w:pStyle w:val="Heading1"/>
        <w:spacing w:after="120" w:before="240"/>
      </w:pPr>
      <w:r>
        <w:t xml:space="preserve">2. Töö ajal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Ära kunagi ava kaitsepiiret, kui spindel pöörleb. Ooteaeg pärast peatamist 15 sekundit.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Laastude eemaldamine ainult suruõhu või harjaga, mitte käega.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Kui masin annab hoiatuse (spindli temperatuur, vibratsioon), peata programm ja teavita vahetuse vanemat. CNC-2 spindel on 2026. aastal andnud korduvaid hoiatusi: ära ignoreeri.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Programmi muudatusi teeb ainult tehnoloog (Toomas Ilves) või vahetuse vanem.</w:t>
      </w:r>
    </w:p>
    <w:p>
      <w:pPr>
        <w:pStyle w:val="Heading1"/>
        <w:spacing w:after="120" w:before="240"/>
      </w:pPr>
      <w:r>
        <w:t xml:space="preserve">3. Hädaolukord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Avariinupp seiskab masina koheselt. Vigastuse korral: esmaabikapp CNC-ala seinal, helista 112, teavita vahetuse vanemat. Iga õnnetus ja ohuolukord (ka ilma vigastuseta) registreeritakse ohuolukordade logis samal päeval.</w:t>
      </w:r>
    </w:p>
    <w:p>
      <w:pPr>
        <w:pStyle w:val="Heading1"/>
        <w:spacing w:after="120" w:before="240"/>
      </w:pPr>
      <w:r>
        <w:t xml:space="preserve">4. Töö lõpetamine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Puhasta masin ja ümbrus, kontrolli filtrite seisu.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Logisse: töötatud tunnid, vahetatud terad, hoiatused.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  <w:sz w:val="22"/>
          <w:szCs w:val="22"/>
        </w:rPr>
        <w:t xml:space="preserve">Lülita masin välja pealülitist, kui järgmine vahetus ei jätka 30 minuti jooksul.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Kinnitan, et olen juhendi läbi lugenud ja sellest aru saanud.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500"/>
        <w:gridCol w:w="2500"/>
      </w:tblGrid>
      <w:tr>
        <w:tc>
          <w:tcPr>
            <w:tcW w:type="dxa" w:w="40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Nimi</w:t>
            </w:r>
          </w:p>
        </w:tc>
        <w:tc>
          <w:tcPr>
            <w:tcW w:type="dxa" w:w="25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Kuupäev</w:t>
            </w:r>
          </w:p>
        </w:tc>
        <w:tc>
          <w:tcPr>
            <w:tcW w:type="dxa" w:w="2500"/>
            <w:shd w:fill="003366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Allkiri</w:t>
            </w:r>
          </w:p>
        </w:tc>
      </w:tr>
      <w:tr>
        <w:tc>
          <w:tcPr>
            <w:tcW w:type="dxa" w:w="4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0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00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20"/>
      </w:pPr>
      <w:r>
        <w:rPr>
          <w:rFonts w:ascii="Arial" w:cs="Arial" w:eastAsia="Arial" w:hAnsi="Arial"/>
          <w:i/>
          <w:iCs/>
          <w:color w:val="888888"/>
          <w:sz w:val="16"/>
          <w:szCs w:val="16"/>
        </w:rPr>
        <w:t xml:space="preserve">Fiktiivne dokument koolitusdemo tarbeks. Kõik ettevõtted, isikud ja numbrid on väljamõeldud.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rPr>
      <w:rFonts w:ascii="Arial" w:cs="Arial" w:eastAsia="Arial" w:hAnsi="Arial"/>
      <w:b/>
      <w:bCs/>
      <w:color w:val="003366"/>
      <w:sz w:val="30"/>
      <w:szCs w:val="30"/>
    </w:rPr>
  </w:style>
  <w:style w:type="paragraph" w:styleId="Heading2">
    <w:name w:val="Heading 2"/>
    <w:basedOn w:val="Normal"/>
    <w:next w:val="Normal"/>
    <w:qFormat/>
    <w:rPr>
      <w:rFonts w:ascii="Arial" w:cs="Arial" w:eastAsia="Arial" w:hAnsi="Arial"/>
      <w:b/>
      <w:bCs/>
      <w:color w:val="0033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2026-08-26T07:10:24.494Z</dcterms:created>
  <dcterms:modified xsi:type="dcterms:W3CDTF">2026-08-26T07:10:24.494Z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